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3" w:rsidRPr="00CA4343" w:rsidRDefault="00CA4343" w:rsidP="00CA4343">
      <w:pPr>
        <w:ind w:firstLine="708"/>
        <w:jc w:val="both"/>
        <w:rPr>
          <w:sz w:val="36"/>
          <w:szCs w:val="36"/>
        </w:rPr>
      </w:pPr>
      <w:r w:rsidRPr="00CA4343">
        <w:rPr>
          <w:sz w:val="36"/>
          <w:szCs w:val="36"/>
        </w:rPr>
        <w:t>Возрастные нормы развития детей раннего возраста.</w:t>
      </w:r>
    </w:p>
    <w:p w:rsidR="00215CFF" w:rsidRDefault="00CA4343" w:rsidP="00CA4343">
      <w:pPr>
        <w:ind w:firstLine="708"/>
        <w:jc w:val="both"/>
      </w:pPr>
      <w:r>
        <w:t xml:space="preserve">Рождение ребенка – это самое прекрасное мгновение в жизни каждой семьи. С появлением малыша меняются семейные взаимоотношения, повышается ответственность за нового человечка. Время так стремительно бежит, что зачастую родители не замечают, когда же прошел первый и начался второй год жизни их ребенка, который знаменуется завершением младенчества. На этом этапе родителям важно знать, как должно проходить в норме развитие ребенка 1-2 лет по основным сферам.   Наступает новый период в психофизическом развитии ребенка, который носит название ранний возраст. Данный возрастной период отмечается качественными и количественными изменениями, происходящими с малышом. Знание этих изменений поможет каждому родителю ориентироваться в вопросах развития и быть уверенным, что с ребенком все хорошо.   </w:t>
      </w:r>
    </w:p>
    <w:p w:rsidR="00000000" w:rsidRPr="00CA4343" w:rsidRDefault="00CA4343" w:rsidP="00CA4343">
      <w:pPr>
        <w:ind w:left="720"/>
        <w:jc w:val="both"/>
      </w:pPr>
      <w:r w:rsidRPr="00CA4343">
        <w:t>СОЦИАЛЬНО-ЭМОЦИОНАЛЬНОЕ РАЗВИТИЕ: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может  некоторое время играть самостоятельно;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проявляет фантазию;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 xml:space="preserve">любит нравиться другим; 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подражает сверстникам;</w:t>
      </w:r>
    </w:p>
    <w:p w:rsidR="00000000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играет в простые групповые игры.</w:t>
      </w:r>
    </w:p>
    <w:p w:rsidR="00CA4343" w:rsidRDefault="00CA4343" w:rsidP="00CA4343">
      <w:pPr>
        <w:pStyle w:val="a4"/>
        <w:numPr>
          <w:ilvl w:val="0"/>
          <w:numId w:val="6"/>
        </w:numPr>
        <w:jc w:val="both"/>
      </w:pPr>
    </w:p>
    <w:p w:rsidR="00CA4343" w:rsidRDefault="00CA4343" w:rsidP="00CA4343">
      <w:pPr>
        <w:ind w:left="720"/>
        <w:jc w:val="both"/>
      </w:pPr>
      <w:r w:rsidRPr="00CA4343">
        <w:t>ОБЩАЯ МОТОРИКА, МОТОРИКА РУК: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 xml:space="preserve">Учится бегать, ходить на носках, сохранять равновесие на одной ноге. Сидит на корточках, спрыгивает с нижней ступеньки. Проходит по доске шириной 15 см. 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Бросает одной рукой мяч.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Ритмично двигается под музыку: хлопает в ладоши, притопывает ногами, покачивается с ноги на ногу. Действует одновременно рукой и ногой. Умеет менять темп, направление, характер движения в зависимости о</w:t>
      </w:r>
      <w:r w:rsidRPr="00CA4343">
        <w:t>т словесного или музыкального сигнала.</w:t>
      </w:r>
    </w:p>
    <w:p w:rsidR="00000000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Владеет карандашом: рисует черточки, воспроизводит простые формы. Режет ножницами. Рисует пальцем. Нанизывает бусы.</w:t>
      </w:r>
    </w:p>
    <w:p w:rsidR="00CA4343" w:rsidRDefault="00CA4343" w:rsidP="00CA4343">
      <w:pPr>
        <w:pStyle w:val="a3"/>
        <w:jc w:val="both"/>
      </w:pPr>
    </w:p>
    <w:p w:rsidR="00CA4343" w:rsidRPr="00CA4343" w:rsidRDefault="00CA4343" w:rsidP="00CA4343">
      <w:pPr>
        <w:pStyle w:val="a3"/>
        <w:jc w:val="both"/>
      </w:pPr>
      <w:r w:rsidRPr="00CA4343">
        <w:t>ПСИХИЧЕСКОЕ РАЗВИТИЕ: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 xml:space="preserve">Слушает простые рассказы, рассматривает картинки. Задает вопросы. 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Соотносит объемную геометрическую фигуру с плоскостным изображением, накладывает на образец. 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Группирует предметы по форме (круги, квадраты, треугольники).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Выделяет величину предмета в сравнении (большой, поменьше, маленький).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Различает 3-4 цвета, подбирает цвета по образцу, называет их. 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 xml:space="preserve">Различает качества предмета: </w:t>
      </w:r>
      <w:proofErr w:type="gramStart"/>
      <w:r w:rsidRPr="00CA4343">
        <w:t>тяжелый</w:t>
      </w:r>
      <w:proofErr w:type="gramEnd"/>
      <w:r w:rsidRPr="00CA4343">
        <w:t xml:space="preserve"> – легкий; мягкий – твердый. Различает температуру: </w:t>
      </w:r>
      <w:proofErr w:type="gramStart"/>
      <w:r w:rsidRPr="00CA4343">
        <w:t>холодный</w:t>
      </w:r>
      <w:proofErr w:type="gramEnd"/>
      <w:r w:rsidRPr="00CA4343">
        <w:t xml:space="preserve"> – теплый…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 xml:space="preserve">Разбирает и складывает пирамиду с учетом величины колец. </w:t>
      </w:r>
    </w:p>
    <w:p w:rsidR="00CA4343" w:rsidRP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>Выделяет парную картинку по образцу.</w:t>
      </w:r>
    </w:p>
    <w:p w:rsidR="00CA4343" w:rsidRDefault="00CA4343" w:rsidP="00CA4343">
      <w:pPr>
        <w:pStyle w:val="a4"/>
        <w:numPr>
          <w:ilvl w:val="0"/>
          <w:numId w:val="6"/>
        </w:numPr>
        <w:jc w:val="both"/>
      </w:pPr>
      <w:r w:rsidRPr="00CA4343">
        <w:t xml:space="preserve">У ребенка развивается представление о количестве (один, два, много, больше - меньше). </w:t>
      </w:r>
    </w:p>
    <w:p w:rsidR="00CA4343" w:rsidRPr="00CA4343" w:rsidRDefault="00CA4343" w:rsidP="00CA4343">
      <w:pPr>
        <w:pStyle w:val="a4"/>
        <w:ind w:left="720"/>
        <w:jc w:val="both"/>
      </w:pPr>
    </w:p>
    <w:p w:rsidR="00000000" w:rsidRPr="00CA4343" w:rsidRDefault="00CA4343" w:rsidP="00CA4343">
      <w:pPr>
        <w:ind w:left="720"/>
        <w:jc w:val="both"/>
      </w:pPr>
      <w:r w:rsidRPr="00CA4343">
        <w:t>БЫТОВЫЕ УМЕНИЯ И НАВЫКИ:</w:t>
      </w:r>
    </w:p>
    <w:p w:rsidR="00000000" w:rsidRPr="00CA4343" w:rsidRDefault="00CA4343" w:rsidP="00CA4343">
      <w:pPr>
        <w:pStyle w:val="a4"/>
        <w:numPr>
          <w:ilvl w:val="0"/>
          <w:numId w:val="2"/>
        </w:numPr>
        <w:jc w:val="both"/>
      </w:pPr>
      <w:r w:rsidRPr="00CA4343">
        <w:t xml:space="preserve">Самостоятельно ест, пьет из чашки. Пользуется салфеткой. </w:t>
      </w:r>
    </w:p>
    <w:p w:rsidR="00000000" w:rsidRPr="00CA4343" w:rsidRDefault="00CA4343" w:rsidP="00CA4343">
      <w:pPr>
        <w:pStyle w:val="a4"/>
        <w:numPr>
          <w:ilvl w:val="0"/>
          <w:numId w:val="2"/>
        </w:numPr>
        <w:jc w:val="both"/>
      </w:pPr>
      <w:r w:rsidRPr="00CA4343">
        <w:t>Самостоятельно моет руки, пользуется мылом, полотенцем.</w:t>
      </w:r>
    </w:p>
    <w:p w:rsidR="00000000" w:rsidRPr="00CA4343" w:rsidRDefault="00CA4343" w:rsidP="00CA4343">
      <w:pPr>
        <w:pStyle w:val="a4"/>
        <w:numPr>
          <w:ilvl w:val="0"/>
          <w:numId w:val="2"/>
        </w:numPr>
        <w:jc w:val="both"/>
      </w:pPr>
      <w:r w:rsidRPr="00CA4343">
        <w:t>Самостоятельно раздевается, одевается, складывает одежду (трудности с застежками).</w:t>
      </w:r>
    </w:p>
    <w:p w:rsidR="00000000" w:rsidRDefault="00CA4343" w:rsidP="00CA4343">
      <w:pPr>
        <w:pStyle w:val="a4"/>
        <w:numPr>
          <w:ilvl w:val="0"/>
          <w:numId w:val="2"/>
        </w:numPr>
        <w:jc w:val="both"/>
      </w:pPr>
      <w:r w:rsidRPr="00CA4343">
        <w:t>Просится на горшок.</w:t>
      </w:r>
    </w:p>
    <w:p w:rsidR="00CA4343" w:rsidRPr="00CA4343" w:rsidRDefault="00CA4343" w:rsidP="00CA4343">
      <w:pPr>
        <w:pStyle w:val="a4"/>
        <w:ind w:left="720"/>
        <w:jc w:val="both"/>
      </w:pPr>
    </w:p>
    <w:p w:rsidR="00CA4343" w:rsidRDefault="00CA4343" w:rsidP="00CA4343">
      <w:pPr>
        <w:jc w:val="both"/>
      </w:pPr>
      <w:r>
        <w:t>Если ваш ребенок что-то не выполняет, в чем-то не преуспел сегодня, то он обязательно это сделает завтра…</w:t>
      </w:r>
    </w:p>
    <w:p w:rsidR="00000000" w:rsidRPr="00CA4343" w:rsidRDefault="00CA4343" w:rsidP="00CA4343">
      <w:pPr>
        <w:pStyle w:val="a4"/>
        <w:jc w:val="both"/>
      </w:pPr>
      <w:r>
        <w:t xml:space="preserve"> Наши р</w:t>
      </w:r>
      <w:r w:rsidRPr="00CA4343">
        <w:t>екомендации: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proofErr w:type="gramStart"/>
      <w:r w:rsidRPr="00CA4343">
        <w:t>Учите самостоятельно есть</w:t>
      </w:r>
      <w:proofErr w:type="gramEnd"/>
      <w:r w:rsidRPr="00CA4343">
        <w:t>, пользоваться салфеткой, одеваться.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>Убирать игрушки, выполнять посильную работу: вытирать пыль, подбирать мусор, подметать пол…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>Двигайтесь: неровные поверхности, вверх и вн</w:t>
      </w:r>
      <w:r w:rsidRPr="00CA4343">
        <w:t xml:space="preserve">из по лестнице, горке; пусть ребенок подползает, забирается, спрыгивает. 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 xml:space="preserve">Побуждайте работать двумя руками: закручивайте крышки, баночки, Рисуйте пальчиками, ладошками. 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>«Дай один, два, много». Учите части тела. Знакомство с числом следует начинать с количества частей тела (одна голова, две руки</w:t>
      </w:r>
      <w:proofErr w:type="gramStart"/>
      <w:r w:rsidRPr="00CA4343">
        <w:t>..)</w:t>
      </w:r>
      <w:proofErr w:type="gramEnd"/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>Сортируйте пре</w:t>
      </w:r>
      <w:r w:rsidRPr="00CA4343">
        <w:t>дметы по величине (лук, картофель</w:t>
      </w:r>
      <w:proofErr w:type="gramStart"/>
      <w:r w:rsidRPr="00CA4343">
        <w:t>…,</w:t>
      </w:r>
      <w:proofErr w:type="gramEnd"/>
      <w:r w:rsidRPr="00CA4343">
        <w:t>крупы), считайте.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>Учите основные цвета, формы, величины.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>Нанизывайте на толстую нитку, пр</w:t>
      </w:r>
      <w:r w:rsidRPr="00CA4343">
        <w:t>оволоку бусины.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 xml:space="preserve">Используйте игры с прищепками. </w:t>
      </w:r>
    </w:p>
    <w:p w:rsidR="00000000" w:rsidRPr="00CA4343" w:rsidRDefault="00CA4343" w:rsidP="00CA4343">
      <w:pPr>
        <w:pStyle w:val="a4"/>
        <w:numPr>
          <w:ilvl w:val="0"/>
          <w:numId w:val="5"/>
        </w:numPr>
        <w:jc w:val="both"/>
      </w:pPr>
      <w:r w:rsidRPr="00CA4343">
        <w:t xml:space="preserve">Лепка пластилином (шарики, </w:t>
      </w:r>
      <w:r w:rsidRPr="00CA4343">
        <w:t>лепешки), рисование ладошками, пальчиками, карандашом (палочки, кружки).</w:t>
      </w:r>
    </w:p>
    <w:p w:rsidR="00CA4343" w:rsidRDefault="00CA4343" w:rsidP="00CA4343">
      <w:pPr>
        <w:pStyle w:val="a5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Желаем удачи, терпения, творчества</w:t>
      </w:r>
    </w:p>
    <w:p w:rsidR="00CA4343" w:rsidRDefault="00CA4343" w:rsidP="00CA4343">
      <w:pPr>
        <w:pStyle w:val="a5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в в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оспитании детей!</w:t>
      </w:r>
    </w:p>
    <w:p w:rsidR="00CA4343" w:rsidRDefault="00CA4343" w:rsidP="00CA4343">
      <w:pPr>
        <w:pStyle w:val="a4"/>
        <w:jc w:val="both"/>
      </w:pPr>
    </w:p>
    <w:sectPr w:rsidR="00CA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8C2"/>
    <w:multiLevelType w:val="hybridMultilevel"/>
    <w:tmpl w:val="4E8A7804"/>
    <w:lvl w:ilvl="0" w:tplc="C8F4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3A2"/>
    <w:multiLevelType w:val="hybridMultilevel"/>
    <w:tmpl w:val="826CFC24"/>
    <w:lvl w:ilvl="0" w:tplc="C8F4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4C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69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D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4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A7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B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4667A"/>
    <w:multiLevelType w:val="hybridMultilevel"/>
    <w:tmpl w:val="39249D30"/>
    <w:lvl w:ilvl="0" w:tplc="B19C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6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44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8A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8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E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6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6F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E1232F"/>
    <w:multiLevelType w:val="hybridMultilevel"/>
    <w:tmpl w:val="FD76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37D82"/>
    <w:multiLevelType w:val="hybridMultilevel"/>
    <w:tmpl w:val="5380D35E"/>
    <w:lvl w:ilvl="0" w:tplc="49A81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66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E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9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9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9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2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1C75D0"/>
    <w:multiLevelType w:val="hybridMultilevel"/>
    <w:tmpl w:val="10062D86"/>
    <w:lvl w:ilvl="0" w:tplc="C170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85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41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40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A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E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80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43"/>
    <w:rsid w:val="00215CFF"/>
    <w:rsid w:val="00C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43"/>
    <w:pPr>
      <w:ind w:left="720"/>
      <w:contextualSpacing/>
    </w:pPr>
  </w:style>
  <w:style w:type="paragraph" w:styleId="a4">
    <w:name w:val="No Spacing"/>
    <w:uiPriority w:val="1"/>
    <w:qFormat/>
    <w:rsid w:val="00CA434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A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43"/>
    <w:pPr>
      <w:ind w:left="720"/>
      <w:contextualSpacing/>
    </w:pPr>
  </w:style>
  <w:style w:type="paragraph" w:styleId="a4">
    <w:name w:val="No Spacing"/>
    <w:uiPriority w:val="1"/>
    <w:qFormat/>
    <w:rsid w:val="00CA434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A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2954</Characters>
  <Application>Microsoft Office Word</Application>
  <DocSecurity>0</DocSecurity>
  <Lines>24</Lines>
  <Paragraphs>6</Paragraphs>
  <ScaleCrop>false</ScaleCrop>
  <Company>Home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2017-04-17T12:13:00Z</dcterms:created>
  <dcterms:modified xsi:type="dcterms:W3CDTF">2017-04-17T12:23:00Z</dcterms:modified>
</cp:coreProperties>
</file>